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402" w:rsidRDefault="00EA5402" w:rsidP="00EA5402">
      <w:pPr>
        <w:rPr>
          <w:rFonts w:ascii="Arial" w:hAnsi="Arial" w:cs="Arial"/>
          <w:b/>
          <w:sz w:val="32"/>
          <w:szCs w:val="32"/>
        </w:rPr>
      </w:pPr>
    </w:p>
    <w:p w:rsidR="00EA5402" w:rsidRDefault="00EA5402" w:rsidP="00EA5402">
      <w:pPr>
        <w:rPr>
          <w:rFonts w:ascii="Arial" w:hAnsi="Arial" w:cs="Arial"/>
          <w:b/>
          <w:sz w:val="32"/>
          <w:szCs w:val="32"/>
        </w:rPr>
      </w:pPr>
    </w:p>
    <w:p w:rsidR="00EA5402" w:rsidRDefault="00EA5402" w:rsidP="00EA5402">
      <w:pPr>
        <w:rPr>
          <w:rFonts w:ascii="Arial" w:hAnsi="Arial" w:cs="Arial"/>
          <w:b/>
          <w:sz w:val="32"/>
          <w:szCs w:val="32"/>
        </w:rPr>
      </w:pPr>
      <w:r w:rsidRPr="003E484C">
        <w:rPr>
          <w:rFonts w:ascii="Arial" w:hAnsi="Arial" w:cs="Arial"/>
          <w:b/>
          <w:sz w:val="32"/>
          <w:szCs w:val="32"/>
        </w:rPr>
        <w:t xml:space="preserve">Kirke/skolesamarbeid </w:t>
      </w:r>
      <w:r w:rsidR="00AF6B7F">
        <w:rPr>
          <w:rFonts w:ascii="Arial" w:hAnsi="Arial" w:cs="Arial"/>
          <w:b/>
          <w:sz w:val="32"/>
          <w:szCs w:val="32"/>
        </w:rPr>
        <w:t>.... skole</w:t>
      </w:r>
      <w:r w:rsidRPr="003E484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skoleåret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</w:t>
      </w:r>
      <w:r w:rsidR="00AF6B7F">
        <w:rPr>
          <w:rFonts w:ascii="Arial" w:hAnsi="Arial" w:cs="Arial"/>
          <w:b/>
          <w:sz w:val="32"/>
          <w:szCs w:val="32"/>
        </w:rPr>
        <w:t>….</w:t>
      </w:r>
      <w:proofErr w:type="gramEnd"/>
      <w:r w:rsidR="00AF6B7F">
        <w:rPr>
          <w:rFonts w:ascii="Arial" w:hAnsi="Arial" w:cs="Arial"/>
          <w:b/>
          <w:sz w:val="32"/>
          <w:szCs w:val="32"/>
        </w:rPr>
        <w:t>.</w:t>
      </w:r>
    </w:p>
    <w:p w:rsidR="00EA5402" w:rsidRDefault="00EA5402" w:rsidP="00EA5402">
      <w:pPr>
        <w:rPr>
          <w:rFonts w:ascii="Arial" w:hAnsi="Arial" w:cs="Arial"/>
          <w:b/>
          <w:sz w:val="32"/>
          <w:szCs w:val="32"/>
        </w:rPr>
      </w:pPr>
    </w:p>
    <w:p w:rsidR="00EA5402" w:rsidRDefault="00EA5402" w:rsidP="00EA5402">
      <w:pPr>
        <w:rPr>
          <w:rFonts w:ascii="Arial" w:hAnsi="Arial" w:cs="Arial"/>
          <w:b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2835"/>
        <w:gridCol w:w="4961"/>
        <w:gridCol w:w="3791"/>
      </w:tblGrid>
      <w:tr w:rsidR="00EA5402" w:rsidRPr="001277DB" w:rsidTr="00334142">
        <w:tc>
          <w:tcPr>
            <w:tcW w:w="1129" w:type="dxa"/>
          </w:tcPr>
          <w:p w:rsidR="00EA5402" w:rsidRPr="001277DB" w:rsidRDefault="00EA5402" w:rsidP="00334142">
            <w:pPr>
              <w:rPr>
                <w:rFonts w:ascii="Arial" w:hAnsi="Arial" w:cs="Arial"/>
                <w:b/>
              </w:rPr>
            </w:pPr>
            <w:r w:rsidRPr="001277DB">
              <w:rPr>
                <w:rFonts w:ascii="Arial" w:hAnsi="Arial" w:cs="Arial"/>
                <w:b/>
              </w:rPr>
              <w:t>Klasse</w:t>
            </w:r>
            <w:r>
              <w:rPr>
                <w:rFonts w:ascii="Arial" w:hAnsi="Arial" w:cs="Arial"/>
                <w:b/>
              </w:rPr>
              <w:t>-</w:t>
            </w:r>
            <w:r w:rsidRPr="001277DB">
              <w:rPr>
                <w:rFonts w:ascii="Arial" w:hAnsi="Arial" w:cs="Arial"/>
                <w:b/>
              </w:rPr>
              <w:t>trinn</w:t>
            </w:r>
          </w:p>
        </w:tc>
        <w:tc>
          <w:tcPr>
            <w:tcW w:w="1843" w:type="dxa"/>
          </w:tcPr>
          <w:p w:rsidR="00EA5402" w:rsidRPr="001277DB" w:rsidRDefault="00EA5402" w:rsidP="003341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Aktivitet</w:t>
            </w:r>
          </w:p>
        </w:tc>
        <w:tc>
          <w:tcPr>
            <w:tcW w:w="2835" w:type="dxa"/>
          </w:tcPr>
          <w:p w:rsidR="00EA5402" w:rsidRPr="001277DB" w:rsidRDefault="00EA5402" w:rsidP="003341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 og tid</w:t>
            </w:r>
          </w:p>
        </w:tc>
        <w:tc>
          <w:tcPr>
            <w:tcW w:w="4961" w:type="dxa"/>
          </w:tcPr>
          <w:p w:rsidR="00EA5402" w:rsidRPr="001277DB" w:rsidRDefault="00EA5402" w:rsidP="003341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Kompetansemål i læreplanen</w:t>
            </w:r>
          </w:p>
        </w:tc>
        <w:tc>
          <w:tcPr>
            <w:tcW w:w="3791" w:type="dxa"/>
          </w:tcPr>
          <w:p w:rsidR="00EA5402" w:rsidRPr="001277DB" w:rsidRDefault="00EA5402" w:rsidP="003341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Kommentarer</w:t>
            </w:r>
          </w:p>
        </w:tc>
      </w:tr>
      <w:tr w:rsidR="00EA5402" w:rsidTr="00334142">
        <w:tc>
          <w:tcPr>
            <w:tcW w:w="1129" w:type="dxa"/>
          </w:tcPr>
          <w:p w:rsidR="00EA5402" w:rsidRPr="001277DB" w:rsidRDefault="00EA5402" w:rsidP="00334142">
            <w:pPr>
              <w:rPr>
                <w:rFonts w:ascii="Arial" w:hAnsi="Arial" w:cs="Arial"/>
              </w:rPr>
            </w:pPr>
            <w:r w:rsidRPr="001277DB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EA5402" w:rsidRPr="001277DB" w:rsidRDefault="00EA5402" w:rsidP="00334142">
            <w:pPr>
              <w:rPr>
                <w:rFonts w:ascii="Arial" w:hAnsi="Arial" w:cs="Arial"/>
              </w:rPr>
            </w:pPr>
            <w:r w:rsidRPr="001277DB">
              <w:rPr>
                <w:rFonts w:ascii="Arial" w:hAnsi="Arial" w:cs="Arial"/>
              </w:rPr>
              <w:t>Julevandring</w:t>
            </w:r>
            <w:r>
              <w:rPr>
                <w:rFonts w:ascii="Arial" w:hAnsi="Arial" w:cs="Arial"/>
              </w:rPr>
              <w:t xml:space="preserve"> i Mandal kirke</w:t>
            </w:r>
          </w:p>
        </w:tc>
        <w:tc>
          <w:tcPr>
            <w:tcW w:w="2835" w:type="dxa"/>
          </w:tcPr>
          <w:p w:rsidR="00EA5402" w:rsidRPr="001277DB" w:rsidRDefault="00EA5402" w:rsidP="00334142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EA5402" w:rsidRPr="001277DB" w:rsidRDefault="00EA5402" w:rsidP="00334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samtale om kristendom og hvordan religiøs praksis kommer til uttrykk gjennom leveregler, bønn, dåp, gudstjeneste og høytider.</w:t>
            </w:r>
          </w:p>
        </w:tc>
        <w:tc>
          <w:tcPr>
            <w:tcW w:w="3791" w:type="dxa"/>
          </w:tcPr>
          <w:p w:rsidR="00EA5402" w:rsidRPr="001277DB" w:rsidRDefault="00EA5402" w:rsidP="00334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Elevene skal delta i et julespill, der de kler seg ut. Det er flott med flere voksne som kan hjelpe med kostymer.</w:t>
            </w:r>
          </w:p>
        </w:tc>
      </w:tr>
      <w:tr w:rsidR="00EA5402" w:rsidTr="00334142">
        <w:tc>
          <w:tcPr>
            <w:tcW w:w="1129" w:type="dxa"/>
          </w:tcPr>
          <w:p w:rsidR="00EA5402" w:rsidRPr="001277DB" w:rsidRDefault="00EA5402" w:rsidP="00334142">
            <w:pPr>
              <w:rPr>
                <w:rFonts w:ascii="Arial" w:hAnsi="Arial" w:cs="Arial"/>
              </w:rPr>
            </w:pPr>
            <w:r w:rsidRPr="001277DB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EA5402" w:rsidRPr="001277DB" w:rsidRDefault="00EA5402" w:rsidP="00334142">
            <w:pPr>
              <w:rPr>
                <w:rFonts w:ascii="Arial" w:hAnsi="Arial" w:cs="Arial"/>
              </w:rPr>
            </w:pPr>
            <w:r w:rsidRPr="001277DB">
              <w:rPr>
                <w:rFonts w:ascii="Arial" w:hAnsi="Arial" w:cs="Arial"/>
              </w:rPr>
              <w:t>Påskevandring</w:t>
            </w:r>
            <w:r>
              <w:rPr>
                <w:rFonts w:ascii="Arial" w:hAnsi="Arial" w:cs="Arial"/>
              </w:rPr>
              <w:t xml:space="preserve"> i Mandal kirke</w:t>
            </w:r>
          </w:p>
        </w:tc>
        <w:tc>
          <w:tcPr>
            <w:tcW w:w="2835" w:type="dxa"/>
          </w:tcPr>
          <w:p w:rsidR="00EA5402" w:rsidRPr="001277DB" w:rsidRDefault="00EA5402" w:rsidP="00334142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EA5402" w:rsidRPr="001277DB" w:rsidRDefault="00EA5402" w:rsidP="00334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samtale om kristendom og hvordan religiøs praksis kommer til uttrykk gjennom leveregler, bønn, dåp, gudstjeneste og høytider.</w:t>
            </w:r>
          </w:p>
        </w:tc>
        <w:tc>
          <w:tcPr>
            <w:tcW w:w="3791" w:type="dxa"/>
          </w:tcPr>
          <w:p w:rsidR="00EA5402" w:rsidRPr="001277DB" w:rsidRDefault="00EA5402" w:rsidP="00334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Elevene skal være med på en vandring gjennom de forskjellige dagene i påskehøytiden. </w:t>
            </w:r>
          </w:p>
        </w:tc>
      </w:tr>
      <w:tr w:rsidR="00EA5402" w:rsidTr="00334142">
        <w:tc>
          <w:tcPr>
            <w:tcW w:w="1129" w:type="dxa"/>
          </w:tcPr>
          <w:p w:rsidR="00EA5402" w:rsidRPr="001277DB" w:rsidRDefault="00EA5402" w:rsidP="00334142">
            <w:pPr>
              <w:rPr>
                <w:rFonts w:ascii="Arial" w:hAnsi="Arial" w:cs="Arial"/>
              </w:rPr>
            </w:pPr>
            <w:r w:rsidRPr="001277DB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EA5402" w:rsidRPr="001277DB" w:rsidRDefault="00EA5402" w:rsidP="00334142">
            <w:pPr>
              <w:rPr>
                <w:rFonts w:ascii="Arial" w:hAnsi="Arial" w:cs="Arial"/>
              </w:rPr>
            </w:pPr>
            <w:r w:rsidRPr="001277DB">
              <w:rPr>
                <w:rFonts w:ascii="Arial" w:hAnsi="Arial" w:cs="Arial"/>
              </w:rPr>
              <w:t>Pinsevandring</w:t>
            </w:r>
            <w:r>
              <w:rPr>
                <w:rFonts w:ascii="Arial" w:hAnsi="Arial" w:cs="Arial"/>
              </w:rPr>
              <w:t xml:space="preserve"> i Mandal kirke</w:t>
            </w:r>
          </w:p>
        </w:tc>
        <w:tc>
          <w:tcPr>
            <w:tcW w:w="2835" w:type="dxa"/>
          </w:tcPr>
          <w:p w:rsidR="00EA5402" w:rsidRPr="001277DB" w:rsidRDefault="00EA5402" w:rsidP="00334142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EA5402" w:rsidRPr="001277DB" w:rsidRDefault="00EA5402" w:rsidP="00334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samtale om kristendom og hvordan religiøs praksis kommer til uttrykk gjennom leveregler, bønn, dåp, gudstjeneste og høytider.</w:t>
            </w:r>
          </w:p>
        </w:tc>
        <w:tc>
          <w:tcPr>
            <w:tcW w:w="3791" w:type="dxa"/>
          </w:tcPr>
          <w:p w:rsidR="00EA5402" w:rsidRPr="001277DB" w:rsidRDefault="00EA5402" w:rsidP="00334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Nytt tilbud til dere</w:t>
            </w:r>
            <w:r w:rsidRPr="00493E76">
              <w:rPr>
                <w:rFonts w:ascii="Arial" w:hAnsi="Arial" w:cs="Arial"/>
              </w:rPr>
              <w:sym w:font="Wingdings" w:char="F04A"/>
            </w:r>
          </w:p>
        </w:tc>
      </w:tr>
      <w:tr w:rsidR="00EA5402" w:rsidTr="00334142">
        <w:tc>
          <w:tcPr>
            <w:tcW w:w="1129" w:type="dxa"/>
          </w:tcPr>
          <w:p w:rsidR="00EA5402" w:rsidRPr="001277DB" w:rsidRDefault="00EA5402" w:rsidP="00334142">
            <w:pPr>
              <w:rPr>
                <w:rFonts w:ascii="Arial" w:hAnsi="Arial" w:cs="Arial"/>
              </w:rPr>
            </w:pPr>
            <w:r w:rsidRPr="001277DB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</w:tcPr>
          <w:p w:rsidR="00EA5402" w:rsidRPr="001277DB" w:rsidRDefault="00EA5402" w:rsidP="00334142">
            <w:pPr>
              <w:rPr>
                <w:rFonts w:ascii="Arial" w:hAnsi="Arial" w:cs="Arial"/>
              </w:rPr>
            </w:pPr>
            <w:r w:rsidRPr="001277DB">
              <w:rPr>
                <w:rFonts w:ascii="Arial" w:hAnsi="Arial" w:cs="Arial"/>
              </w:rPr>
              <w:t>Omvisning</w:t>
            </w:r>
            <w:r>
              <w:rPr>
                <w:rFonts w:ascii="Arial" w:hAnsi="Arial" w:cs="Arial"/>
              </w:rPr>
              <w:t xml:space="preserve"> i Mandal kirke</w:t>
            </w:r>
          </w:p>
        </w:tc>
        <w:tc>
          <w:tcPr>
            <w:tcW w:w="2835" w:type="dxa"/>
          </w:tcPr>
          <w:p w:rsidR="00EA5402" w:rsidRPr="001277DB" w:rsidRDefault="00EA5402" w:rsidP="00334142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EA5402" w:rsidRPr="001277DB" w:rsidRDefault="00EA5402" w:rsidP="00334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samtale om kristendom og hvordan religiøs praksis kommer til uttrykk gjennom leveregler, bønn, dåp, gudstjeneste og høytider.</w:t>
            </w:r>
          </w:p>
        </w:tc>
        <w:tc>
          <w:tcPr>
            <w:tcW w:w="3791" w:type="dxa"/>
          </w:tcPr>
          <w:p w:rsidR="00EA5402" w:rsidRDefault="00EA5402" w:rsidP="00334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Omvisning i kirka med vekt på symboler og lokalhistorie</w:t>
            </w:r>
          </w:p>
          <w:p w:rsidR="00EA5402" w:rsidRPr="00D147BF" w:rsidRDefault="00EA5402" w:rsidP="00334142">
            <w:pPr>
              <w:rPr>
                <w:rFonts w:ascii="Arial" w:hAnsi="Arial" w:cs="Arial"/>
                <w:i/>
              </w:rPr>
            </w:pPr>
          </w:p>
        </w:tc>
      </w:tr>
      <w:tr w:rsidR="00EA5402" w:rsidTr="00334142">
        <w:tc>
          <w:tcPr>
            <w:tcW w:w="1129" w:type="dxa"/>
          </w:tcPr>
          <w:p w:rsidR="00EA5402" w:rsidRPr="001277DB" w:rsidRDefault="00EA5402" w:rsidP="00334142">
            <w:pPr>
              <w:rPr>
                <w:rFonts w:ascii="Arial" w:hAnsi="Arial" w:cs="Arial"/>
              </w:rPr>
            </w:pPr>
            <w:r w:rsidRPr="001277DB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</w:tcPr>
          <w:p w:rsidR="00EA5402" w:rsidRPr="001277DB" w:rsidRDefault="00EA5402" w:rsidP="00334142">
            <w:pPr>
              <w:rPr>
                <w:rFonts w:ascii="Arial" w:hAnsi="Arial" w:cs="Arial"/>
              </w:rPr>
            </w:pPr>
            <w:r w:rsidRPr="001277DB">
              <w:rPr>
                <w:rFonts w:ascii="Arial" w:hAnsi="Arial" w:cs="Arial"/>
              </w:rPr>
              <w:t>Vandring gjennom bibelen</w:t>
            </w:r>
          </w:p>
        </w:tc>
        <w:tc>
          <w:tcPr>
            <w:tcW w:w="2835" w:type="dxa"/>
          </w:tcPr>
          <w:p w:rsidR="00EA5402" w:rsidRPr="001277DB" w:rsidRDefault="00EA5402" w:rsidP="00334142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EA5402" w:rsidRPr="00493E76" w:rsidRDefault="00EA5402" w:rsidP="00334142">
            <w:pPr>
              <w:rPr>
                <w:rFonts w:ascii="Arial" w:hAnsi="Arial" w:cs="Arial"/>
              </w:rPr>
            </w:pPr>
            <w:r w:rsidRPr="00493E7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forklare Bibelens oppbygning, finne fram i bibelske tekster og reflektere over forholdet mellom Bibelen og språk og kultur. </w:t>
            </w:r>
            <w:r>
              <w:rPr>
                <w:rFonts w:ascii="Arial" w:hAnsi="Arial" w:cs="Arial"/>
              </w:rPr>
              <w:br/>
              <w:t xml:space="preserve">- gjøre rede for sentrale fortellinger fra Det gamle testamente fra </w:t>
            </w:r>
            <w:proofErr w:type="spellStart"/>
            <w:r>
              <w:rPr>
                <w:rFonts w:ascii="Arial" w:hAnsi="Arial" w:cs="Arial"/>
              </w:rPr>
              <w:t>fedrehistorien</w:t>
            </w:r>
            <w:proofErr w:type="spellEnd"/>
            <w:r>
              <w:rPr>
                <w:rFonts w:ascii="Arial" w:hAnsi="Arial" w:cs="Arial"/>
              </w:rPr>
              <w:t xml:space="preserve"> til profetene</w:t>
            </w:r>
            <w:r>
              <w:rPr>
                <w:rFonts w:ascii="Arial" w:hAnsi="Arial" w:cs="Arial"/>
              </w:rPr>
              <w:br/>
              <w:t xml:space="preserve">- gjøre rede for sentrale fortellinger fra Det nye testamentet fra Jesus til Paulus </w:t>
            </w:r>
          </w:p>
        </w:tc>
        <w:tc>
          <w:tcPr>
            <w:tcW w:w="3791" w:type="dxa"/>
          </w:tcPr>
          <w:p w:rsidR="00EA5402" w:rsidRPr="001277DB" w:rsidRDefault="00EA5402" w:rsidP="00334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4.timer bibelundervisning i hver klasse fordelt over to ganger. Vi legger vekt på fortellingene og så lærer elevene bevegelser og ord til hver fortelling. Første </w:t>
            </w:r>
            <w:proofErr w:type="spellStart"/>
            <w:r>
              <w:rPr>
                <w:rFonts w:ascii="Arial" w:hAnsi="Arial" w:cs="Arial"/>
              </w:rPr>
              <w:t>undervisningsøkt</w:t>
            </w:r>
            <w:proofErr w:type="spellEnd"/>
            <w:r>
              <w:rPr>
                <w:rFonts w:ascii="Arial" w:hAnsi="Arial" w:cs="Arial"/>
              </w:rPr>
              <w:t xml:space="preserve"> handler om det gamle testamentet. Andre </w:t>
            </w:r>
            <w:proofErr w:type="spellStart"/>
            <w:r>
              <w:rPr>
                <w:rFonts w:ascii="Arial" w:hAnsi="Arial" w:cs="Arial"/>
              </w:rPr>
              <w:t>undervisningsøkt</w:t>
            </w:r>
            <w:proofErr w:type="spellEnd"/>
            <w:r>
              <w:rPr>
                <w:rFonts w:ascii="Arial" w:hAnsi="Arial" w:cs="Arial"/>
              </w:rPr>
              <w:t xml:space="preserve"> handler om det </w:t>
            </w:r>
            <w:r>
              <w:rPr>
                <w:rFonts w:ascii="Arial" w:hAnsi="Arial" w:cs="Arial"/>
              </w:rPr>
              <w:lastRenderedPageBreak/>
              <w:t>nye testamentet. Vi har med hefter som elevene løser oppgaver i. Vi er i klasserommet.</w:t>
            </w:r>
          </w:p>
        </w:tc>
      </w:tr>
      <w:tr w:rsidR="00EA5402" w:rsidRPr="00AF6B7F" w:rsidTr="00334142">
        <w:tc>
          <w:tcPr>
            <w:tcW w:w="1129" w:type="dxa"/>
          </w:tcPr>
          <w:p w:rsidR="00EA5402" w:rsidRPr="00AF6B7F" w:rsidRDefault="00EA5402" w:rsidP="00334142">
            <w:pPr>
              <w:rPr>
                <w:rFonts w:ascii="Arial" w:hAnsi="Arial" w:cs="Arial"/>
              </w:rPr>
            </w:pPr>
            <w:r w:rsidRPr="00AF6B7F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843" w:type="dxa"/>
          </w:tcPr>
          <w:p w:rsidR="00EA5402" w:rsidRPr="00AF6B7F" w:rsidRDefault="00EA5402" w:rsidP="00334142">
            <w:pPr>
              <w:rPr>
                <w:rFonts w:ascii="Arial" w:hAnsi="Arial" w:cs="Arial"/>
              </w:rPr>
            </w:pPr>
            <w:r w:rsidRPr="00AF6B7F">
              <w:rPr>
                <w:rFonts w:ascii="Arial" w:hAnsi="Arial" w:cs="Arial"/>
              </w:rPr>
              <w:t>Sorg, død og begravelse</w:t>
            </w:r>
          </w:p>
        </w:tc>
        <w:tc>
          <w:tcPr>
            <w:tcW w:w="2835" w:type="dxa"/>
          </w:tcPr>
          <w:p w:rsidR="00EA5402" w:rsidRPr="00AF6B7F" w:rsidRDefault="00EA5402" w:rsidP="00334142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EA5402" w:rsidRPr="00AF6B7F" w:rsidRDefault="00EA5402" w:rsidP="00334142">
            <w:pPr>
              <w:rPr>
                <w:rFonts w:ascii="Arial" w:hAnsi="Arial" w:cs="Arial"/>
              </w:rPr>
            </w:pPr>
            <w:r w:rsidRPr="00AF6B7F">
              <w:rPr>
                <w:rFonts w:ascii="Arial" w:hAnsi="Arial" w:cs="Arial"/>
              </w:rPr>
              <w:t>- Forklare kristen tidsregning og kirkeårets gang, beskrive kristne høytider og sentrale ritualer</w:t>
            </w:r>
          </w:p>
        </w:tc>
        <w:tc>
          <w:tcPr>
            <w:tcW w:w="3791" w:type="dxa"/>
          </w:tcPr>
          <w:p w:rsidR="00EA5402" w:rsidRPr="00AF6B7F" w:rsidRDefault="00EA5402" w:rsidP="00334142">
            <w:pPr>
              <w:rPr>
                <w:rFonts w:ascii="Arial" w:hAnsi="Arial" w:cs="Arial"/>
                <w:i/>
              </w:rPr>
            </w:pPr>
            <w:r w:rsidRPr="00AF6B7F">
              <w:rPr>
                <w:rFonts w:ascii="Arial" w:hAnsi="Arial" w:cs="Arial"/>
                <w:i/>
              </w:rPr>
              <w:t>Dette ønsker vi å tilby skolene fra og med neste skoleår.</w:t>
            </w:r>
          </w:p>
        </w:tc>
      </w:tr>
      <w:tr w:rsidR="00EA5402" w:rsidTr="00334142">
        <w:trPr>
          <w:trHeight w:val="1635"/>
        </w:trPr>
        <w:tc>
          <w:tcPr>
            <w:tcW w:w="1129" w:type="dxa"/>
          </w:tcPr>
          <w:p w:rsidR="00EA5402" w:rsidRPr="001277DB" w:rsidRDefault="00EA5402" w:rsidP="00334142">
            <w:pPr>
              <w:rPr>
                <w:rFonts w:ascii="Arial" w:hAnsi="Arial" w:cs="Arial"/>
              </w:rPr>
            </w:pPr>
            <w:r w:rsidRPr="001277DB">
              <w:rPr>
                <w:rFonts w:ascii="Arial" w:hAnsi="Arial" w:cs="Arial"/>
              </w:rPr>
              <w:t>Alle</w:t>
            </w:r>
          </w:p>
        </w:tc>
        <w:tc>
          <w:tcPr>
            <w:tcW w:w="1843" w:type="dxa"/>
          </w:tcPr>
          <w:p w:rsidR="00EA5402" w:rsidRPr="001277DB" w:rsidRDefault="00EA5402" w:rsidP="00334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Gudstjeneste med utdeling av Godt nytt til 5.klasse</w:t>
            </w:r>
          </w:p>
        </w:tc>
        <w:tc>
          <w:tcPr>
            <w:tcW w:w="2835" w:type="dxa"/>
          </w:tcPr>
          <w:p w:rsidR="00EA5402" w:rsidRPr="001277DB" w:rsidRDefault="00EA5402" w:rsidP="00334142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EA5402" w:rsidRPr="001277DB" w:rsidRDefault="00EA5402" w:rsidP="00334142">
            <w:pPr>
              <w:rPr>
                <w:rFonts w:ascii="Arial" w:hAnsi="Arial" w:cs="Arial"/>
              </w:rPr>
            </w:pPr>
          </w:p>
        </w:tc>
        <w:tc>
          <w:tcPr>
            <w:tcW w:w="3791" w:type="dxa"/>
          </w:tcPr>
          <w:p w:rsidR="00EA5402" w:rsidRPr="001277DB" w:rsidRDefault="00EA5402" w:rsidP="00EA5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Felles gudstjeneste for 5.klasse. Furulunden er med på å planlegge og gjennomføre gudstjenesten.</w:t>
            </w:r>
          </w:p>
        </w:tc>
      </w:tr>
      <w:tr w:rsidR="00EA5402" w:rsidTr="00334142">
        <w:tc>
          <w:tcPr>
            <w:tcW w:w="1129" w:type="dxa"/>
          </w:tcPr>
          <w:p w:rsidR="00EA5402" w:rsidRPr="001277DB" w:rsidRDefault="00EA5402" w:rsidP="00334142">
            <w:pPr>
              <w:rPr>
                <w:rFonts w:ascii="Arial" w:hAnsi="Arial" w:cs="Arial"/>
              </w:rPr>
            </w:pPr>
            <w:r w:rsidRPr="001277DB">
              <w:rPr>
                <w:rFonts w:ascii="Arial" w:hAnsi="Arial" w:cs="Arial"/>
              </w:rPr>
              <w:t>Alle</w:t>
            </w:r>
          </w:p>
        </w:tc>
        <w:tc>
          <w:tcPr>
            <w:tcW w:w="1843" w:type="dxa"/>
          </w:tcPr>
          <w:p w:rsidR="00EA5402" w:rsidRPr="001277DB" w:rsidRDefault="00EA5402" w:rsidP="00334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Gudstjeneste i Mandal kirke.</w:t>
            </w:r>
          </w:p>
        </w:tc>
        <w:tc>
          <w:tcPr>
            <w:tcW w:w="2835" w:type="dxa"/>
          </w:tcPr>
          <w:p w:rsidR="00EA5402" w:rsidRPr="001277DB" w:rsidRDefault="00EA5402" w:rsidP="00AF6B7F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EA5402" w:rsidRPr="001277DB" w:rsidRDefault="00EA5402" w:rsidP="00334142">
            <w:pPr>
              <w:rPr>
                <w:rFonts w:ascii="Arial" w:hAnsi="Arial" w:cs="Arial"/>
              </w:rPr>
            </w:pPr>
          </w:p>
        </w:tc>
        <w:tc>
          <w:tcPr>
            <w:tcW w:w="3791" w:type="dxa"/>
          </w:tcPr>
          <w:p w:rsidR="00EA5402" w:rsidRPr="001277DB" w:rsidRDefault="00EA5402" w:rsidP="00334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Gudstjeneste for alle klassetrinn. 6.klasse er med på å planlegge og gjennomføre gudstjenesten.</w:t>
            </w:r>
          </w:p>
        </w:tc>
      </w:tr>
      <w:tr w:rsidR="00EA5402" w:rsidTr="00334142">
        <w:tc>
          <w:tcPr>
            <w:tcW w:w="1129" w:type="dxa"/>
          </w:tcPr>
          <w:p w:rsidR="00EA5402" w:rsidRPr="001277DB" w:rsidRDefault="00EA5402" w:rsidP="00334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</w:t>
            </w:r>
          </w:p>
        </w:tc>
        <w:tc>
          <w:tcPr>
            <w:tcW w:w="1843" w:type="dxa"/>
          </w:tcPr>
          <w:p w:rsidR="00EA5402" w:rsidRDefault="00EA5402" w:rsidP="00334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 skoledag før jul</w:t>
            </w:r>
          </w:p>
        </w:tc>
        <w:tc>
          <w:tcPr>
            <w:tcW w:w="2835" w:type="dxa"/>
          </w:tcPr>
          <w:p w:rsidR="00EA5402" w:rsidRDefault="00EA5402" w:rsidP="00334142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EA5402" w:rsidRPr="001277DB" w:rsidRDefault="00EA5402" w:rsidP="00334142">
            <w:pPr>
              <w:rPr>
                <w:rFonts w:ascii="Arial" w:hAnsi="Arial" w:cs="Arial"/>
              </w:rPr>
            </w:pPr>
          </w:p>
        </w:tc>
        <w:tc>
          <w:tcPr>
            <w:tcW w:w="3791" w:type="dxa"/>
          </w:tcPr>
          <w:p w:rsidR="00EA5402" w:rsidRDefault="00EA5402" w:rsidP="00334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 kommer gjerne på besøk til skolen.</w:t>
            </w:r>
          </w:p>
        </w:tc>
      </w:tr>
    </w:tbl>
    <w:p w:rsidR="00EA5402" w:rsidRDefault="00EA5402" w:rsidP="00EA5402">
      <w:pPr>
        <w:rPr>
          <w:rFonts w:ascii="Arial" w:hAnsi="Arial" w:cs="Arial"/>
          <w:sz w:val="22"/>
          <w:szCs w:val="22"/>
        </w:rPr>
      </w:pPr>
    </w:p>
    <w:p w:rsidR="00EA5402" w:rsidRDefault="00EA5402" w:rsidP="00EA5402">
      <w:pPr>
        <w:rPr>
          <w:rFonts w:ascii="Arial" w:hAnsi="Arial" w:cs="Arial"/>
          <w:sz w:val="22"/>
          <w:szCs w:val="22"/>
        </w:rPr>
      </w:pPr>
    </w:p>
    <w:p w:rsidR="00EA5402" w:rsidRDefault="00EA5402" w:rsidP="00EA5402">
      <w:pPr>
        <w:rPr>
          <w:rFonts w:ascii="Arial" w:hAnsi="Arial" w:cs="Arial"/>
          <w:sz w:val="22"/>
          <w:szCs w:val="22"/>
        </w:rPr>
      </w:pPr>
    </w:p>
    <w:p w:rsidR="00EA5402" w:rsidRDefault="00EA5402" w:rsidP="00EA5402"/>
    <w:p w:rsidR="00EA5402" w:rsidRDefault="00EA5402" w:rsidP="00EA5402"/>
    <w:p w:rsidR="00A6416E" w:rsidRDefault="007C4175">
      <w:bookmarkStart w:id="0" w:name="_GoBack"/>
      <w:bookmarkEnd w:id="0"/>
    </w:p>
    <w:sectPr w:rsidR="00A6416E" w:rsidSect="00B27041">
      <w:footerReference w:type="default" r:id="rId6"/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79B" w:rsidRDefault="00AF6B7F">
      <w:r>
        <w:separator/>
      </w:r>
    </w:p>
  </w:endnote>
  <w:endnote w:type="continuationSeparator" w:id="0">
    <w:p w:rsidR="00E2379B" w:rsidRDefault="00AF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175" w:rsidRPr="00B55A95" w:rsidRDefault="007C4175" w:rsidP="007C4175">
    <w:pPr>
      <w:pStyle w:val="Bunntekst"/>
      <w:rPr>
        <w:rFonts w:ascii="Arial" w:eastAsia="MS Mincho" w:hAnsi="Arial" w:cs="Arial"/>
        <w:sz w:val="20"/>
        <w:lang w:eastAsia="ja-JP"/>
      </w:rPr>
    </w:pPr>
  </w:p>
  <w:p w:rsidR="007C4175" w:rsidRDefault="007C4175" w:rsidP="007C417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</w:rPr>
      <w:drawing>
        <wp:anchor distT="0" distB="0" distL="114300" distR="114300" simplePos="0" relativeHeight="251659264" behindDoc="1" locked="0" layoutInCell="1" allowOverlap="1" wp14:anchorId="0C0CCCCC" wp14:editId="62196ED8">
          <wp:simplePos x="0" y="0"/>
          <wp:positionH relativeFrom="margin">
            <wp:posOffset>8357870</wp:posOffset>
          </wp:positionH>
          <wp:positionV relativeFrom="bottomMargin">
            <wp:posOffset>174625</wp:posOffset>
          </wp:positionV>
          <wp:extent cx="438150" cy="539115"/>
          <wp:effectExtent l="0" t="0" r="0" b="0"/>
          <wp:wrapTight wrapText="bothSides">
            <wp:wrapPolygon edited="0">
              <wp:start x="0" y="0"/>
              <wp:lineTo x="0" y="20608"/>
              <wp:lineTo x="20661" y="20608"/>
              <wp:lineTo x="20661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4175" w:rsidRPr="008D38CA" w:rsidRDefault="007C4175" w:rsidP="007C4175">
    <w:pPr>
      <w:pStyle w:val="Bunntekst"/>
      <w:pBdr>
        <w:top w:val="single" w:sz="4" w:space="1" w:color="D9D9D9" w:themeColor="background1" w:themeShade="D9"/>
      </w:pBdr>
      <w:rPr>
        <w:i/>
        <w:spacing w:val="8"/>
        <w:kern w:val="16"/>
        <w:sz w:val="20"/>
      </w:rPr>
    </w:pPr>
    <w:r w:rsidRPr="008D38CA">
      <w:rPr>
        <w:rStyle w:val="Svakutheving"/>
        <w:spacing w:val="8"/>
        <w:kern w:val="16"/>
        <w:sz w:val="20"/>
      </w:rPr>
      <w:t>Dette dokumentet e</w:t>
    </w:r>
    <w:r>
      <w:rPr>
        <w:rStyle w:val="Svakutheving"/>
        <w:spacing w:val="8"/>
        <w:kern w:val="16"/>
        <w:sz w:val="20"/>
      </w:rPr>
      <w:t>r hentet fra ressursbanken.no (D</w:t>
    </w:r>
    <w:r w:rsidRPr="008D38CA">
      <w:rPr>
        <w:rStyle w:val="Svakutheving"/>
        <w:spacing w:val="8"/>
        <w:kern w:val="16"/>
        <w:sz w:val="20"/>
      </w:rPr>
      <w:t>en norske kirke) og kan brukes fritt til ikke-kommersielle formål.</w:t>
    </w:r>
  </w:p>
  <w:p w:rsidR="007C4175" w:rsidRDefault="007C417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79B" w:rsidRDefault="00AF6B7F">
      <w:r>
        <w:separator/>
      </w:r>
    </w:p>
  </w:footnote>
  <w:footnote w:type="continuationSeparator" w:id="0">
    <w:p w:rsidR="00E2379B" w:rsidRDefault="00AF6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02"/>
    <w:rsid w:val="0055409E"/>
    <w:rsid w:val="005D2631"/>
    <w:rsid w:val="007A584A"/>
    <w:rsid w:val="007C4175"/>
    <w:rsid w:val="00AF6B7F"/>
    <w:rsid w:val="00E2379B"/>
    <w:rsid w:val="00EA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63F47"/>
  <w15:chartTrackingRefBased/>
  <w15:docId w15:val="{581856AC-77DA-4112-99F5-A3BCAEC3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5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EA5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EA5402"/>
    <w:rPr>
      <w:color w:val="0000FF"/>
      <w:u w:val="single"/>
    </w:rPr>
  </w:style>
  <w:style w:type="paragraph" w:styleId="Topptekst">
    <w:name w:val="header"/>
    <w:basedOn w:val="Normal"/>
    <w:link w:val="TopptekstTegn"/>
    <w:rsid w:val="00EA540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EA5402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7C417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C4175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vakutheving">
    <w:name w:val="Subtle Emphasis"/>
    <w:basedOn w:val="Standardskriftforavsnitt"/>
    <w:uiPriority w:val="19"/>
    <w:qFormat/>
    <w:rsid w:val="007C417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1908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Oddveig Flatebø Olsson</dc:creator>
  <cp:keywords/>
  <dc:description/>
  <cp:lastModifiedBy>Anders Emil Kaldhol</cp:lastModifiedBy>
  <cp:revision>2</cp:revision>
  <dcterms:created xsi:type="dcterms:W3CDTF">2020-08-28T09:08:00Z</dcterms:created>
  <dcterms:modified xsi:type="dcterms:W3CDTF">2020-08-28T09:08:00Z</dcterms:modified>
</cp:coreProperties>
</file>